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Santos Carlos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Legend Biotech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LEGN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LEGEND BIOTECH CORP</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2101 COTTONTAIL LANE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SOMERSET NJ</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08873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James Pepin,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Pepin and Robert Staloff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Legend Biotech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2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18, 2026</w:t>
      </w:r>
    </w:p>
    <w:p>
      <w:pPr>
        <w:spacing w:after="0" w:line="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Carlos Santos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Name:Carlos Santos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97065" TargetMode="External"/><Relationship Id="rId11" Type="http://schemas.openxmlformats.org/officeDocument/2006/relationships/hyperlink" Target="http://www.sec.gov/cgi-bin/browse-edgar?action=getcompany&amp;CIK=0001801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2026-03-18T17:53:56Z</dcterms:created>
  <dcterms:modified xsi:type="dcterms:W3CDTF">2026-03-18T17:53:56Z</dcterms:modified>
</cp:coreProperties>
</file>